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4B04A" w14:textId="18F08754" w:rsidR="004F61AF" w:rsidRDefault="004F61AF">
      <w:pPr>
        <w:spacing w:after="200"/>
      </w:pPr>
      <w:r>
        <w:rPr>
          <w:noProof/>
        </w:rPr>
        <w:drawing>
          <wp:inline distT="0" distB="0" distL="0" distR="0" wp14:anchorId="5E8450B8" wp14:editId="73450A2A">
            <wp:extent cx="1626517" cy="422269"/>
            <wp:effectExtent l="0" t="0" r="0" b="0"/>
            <wp:docPr id="481170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170560" name="Picture 481170560"/>
                    <pic:cNvPicPr/>
                  </pic:nvPicPr>
                  <pic:blipFill>
                    <a:blip r:embed="rId6"/>
                    <a:stretch>
                      <a:fillRect/>
                    </a:stretch>
                  </pic:blipFill>
                  <pic:spPr>
                    <a:xfrm>
                      <a:off x="0" y="0"/>
                      <a:ext cx="1665274" cy="432331"/>
                    </a:xfrm>
                    <a:prstGeom prst="rect">
                      <a:avLst/>
                    </a:prstGeom>
                  </pic:spPr>
                </pic:pic>
              </a:graphicData>
            </a:graphic>
          </wp:inline>
        </w:drawing>
      </w:r>
    </w:p>
    <w:p w14:paraId="30A7307D" w14:textId="77777777" w:rsidR="004F61AF" w:rsidRDefault="004F61AF">
      <w:pPr>
        <w:spacing w:after="200"/>
      </w:pPr>
    </w:p>
    <w:p w14:paraId="1F324D37" w14:textId="02E7261C" w:rsidR="00C40225" w:rsidRPr="004F61AF" w:rsidRDefault="00000000">
      <w:pPr>
        <w:spacing w:after="160"/>
        <w:rPr>
          <w:b/>
          <w:sz w:val="24"/>
          <w:szCs w:val="24"/>
        </w:rPr>
      </w:pPr>
      <w:r w:rsidRPr="004F61AF">
        <w:rPr>
          <w:b/>
          <w:sz w:val="24"/>
          <w:szCs w:val="24"/>
        </w:rPr>
        <w:t xml:space="preserve">Job Opportunity: Event </w:t>
      </w:r>
      <w:r w:rsidR="004F61AF" w:rsidRPr="004F61AF">
        <w:rPr>
          <w:b/>
          <w:sz w:val="24"/>
          <w:szCs w:val="24"/>
        </w:rPr>
        <w:t xml:space="preserve">and </w:t>
      </w:r>
      <w:r w:rsidRPr="004F61AF">
        <w:rPr>
          <w:b/>
          <w:sz w:val="24"/>
          <w:szCs w:val="24"/>
        </w:rPr>
        <w:t>Logistics Coordinator</w:t>
      </w:r>
    </w:p>
    <w:p w14:paraId="3878F402" w14:textId="77777777" w:rsidR="004F61AF" w:rsidRDefault="004F61AF">
      <w:pPr>
        <w:spacing w:after="160"/>
      </w:pPr>
    </w:p>
    <w:p w14:paraId="67C90847" w14:textId="77777777" w:rsidR="00C40225" w:rsidRPr="004F61AF" w:rsidRDefault="00000000">
      <w:pPr>
        <w:rPr>
          <w:sz w:val="22"/>
        </w:rPr>
      </w:pPr>
      <w:r w:rsidRPr="004F61AF">
        <w:rPr>
          <w:b/>
          <w:sz w:val="22"/>
        </w:rPr>
        <w:t>Organization:</w:t>
      </w:r>
      <w:r w:rsidRPr="004F61AF">
        <w:rPr>
          <w:sz w:val="22"/>
        </w:rPr>
        <w:t xml:space="preserve"> Port Credit Business Improvement Area (PCBIA)</w:t>
      </w:r>
    </w:p>
    <w:p w14:paraId="264F68B5" w14:textId="77777777" w:rsidR="00C40225" w:rsidRPr="004F61AF" w:rsidRDefault="00000000">
      <w:pPr>
        <w:rPr>
          <w:sz w:val="22"/>
        </w:rPr>
      </w:pPr>
      <w:r w:rsidRPr="004F61AF">
        <w:rPr>
          <w:b/>
          <w:sz w:val="22"/>
        </w:rPr>
        <w:t>Location:</w:t>
      </w:r>
      <w:r w:rsidRPr="004F61AF">
        <w:rPr>
          <w:sz w:val="22"/>
        </w:rPr>
        <w:t xml:space="preserve"> Port Credit, Mississauga, ON</w:t>
      </w:r>
    </w:p>
    <w:p w14:paraId="4F70A438" w14:textId="77777777" w:rsidR="00C40225" w:rsidRPr="004F61AF" w:rsidRDefault="00000000">
      <w:pPr>
        <w:rPr>
          <w:sz w:val="22"/>
        </w:rPr>
      </w:pPr>
      <w:r w:rsidRPr="004F61AF">
        <w:rPr>
          <w:b/>
          <w:sz w:val="22"/>
        </w:rPr>
        <w:t>Reports To:</w:t>
      </w:r>
      <w:r w:rsidRPr="004F61AF">
        <w:rPr>
          <w:sz w:val="22"/>
        </w:rPr>
        <w:t xml:space="preserve"> Executive Director</w:t>
      </w:r>
    </w:p>
    <w:p w14:paraId="00DFA015" w14:textId="2955EF36" w:rsidR="00C40225" w:rsidRDefault="00000000" w:rsidP="00F40A6A">
      <w:pPr>
        <w:rPr>
          <w:sz w:val="22"/>
        </w:rPr>
      </w:pPr>
      <w:r w:rsidRPr="004F61AF">
        <w:rPr>
          <w:b/>
          <w:sz w:val="22"/>
        </w:rPr>
        <w:t>Hours:</w:t>
      </w:r>
      <w:r w:rsidRPr="004F61AF">
        <w:rPr>
          <w:sz w:val="22"/>
        </w:rPr>
        <w:t xml:space="preserve"> </w:t>
      </w:r>
      <w:r w:rsidRPr="00F40A6A">
        <w:rPr>
          <w:b/>
          <w:bCs/>
          <w:sz w:val="22"/>
        </w:rPr>
        <w:t>Full time</w:t>
      </w:r>
      <w:r w:rsidRPr="004F61AF">
        <w:rPr>
          <w:sz w:val="22"/>
        </w:rPr>
        <w:t>, must be available weekdays, evenings, and weekends as required</w:t>
      </w:r>
      <w:r w:rsidR="00F40A6A">
        <w:rPr>
          <w:sz w:val="22"/>
        </w:rPr>
        <w:t xml:space="preserve"> </w:t>
      </w:r>
      <w:r w:rsidR="00F40A6A" w:rsidRPr="00F40A6A">
        <w:rPr>
          <w:sz w:val="22"/>
          <w:u w:val="single"/>
        </w:rPr>
        <w:t>plus</w:t>
      </w:r>
      <w:r w:rsidR="00F40A6A">
        <w:rPr>
          <w:sz w:val="22"/>
        </w:rPr>
        <w:t xml:space="preserve"> </w:t>
      </w:r>
      <w:r w:rsidR="00223506" w:rsidRPr="00F40A6A">
        <w:rPr>
          <w:bCs/>
          <w:sz w:val="22"/>
        </w:rPr>
        <w:t xml:space="preserve">Seasonal Market Hours: </w:t>
      </w:r>
      <w:r w:rsidR="00223506" w:rsidRPr="004F61AF">
        <w:rPr>
          <w:sz w:val="22"/>
        </w:rPr>
        <w:t xml:space="preserve">Saturdays </w:t>
      </w:r>
      <w:r w:rsidR="004F61AF">
        <w:rPr>
          <w:sz w:val="22"/>
        </w:rPr>
        <w:t xml:space="preserve">8am – 3pm </w:t>
      </w:r>
      <w:r w:rsidR="00223506" w:rsidRPr="004F61AF">
        <w:rPr>
          <w:sz w:val="22"/>
        </w:rPr>
        <w:t>(June to October)</w:t>
      </w:r>
    </w:p>
    <w:p w14:paraId="5AC8D579" w14:textId="77777777" w:rsidR="004F61AF" w:rsidRPr="004F61AF" w:rsidRDefault="004F61AF">
      <w:pPr>
        <w:spacing w:after="160"/>
        <w:rPr>
          <w:sz w:val="22"/>
        </w:rPr>
      </w:pPr>
    </w:p>
    <w:p w14:paraId="1E0CF416" w14:textId="77777777" w:rsidR="00C40225" w:rsidRDefault="00000000">
      <w:pPr>
        <w:spacing w:after="140"/>
        <w:rPr>
          <w:sz w:val="22"/>
        </w:rPr>
      </w:pPr>
      <w:r w:rsidRPr="004F61AF">
        <w:rPr>
          <w:sz w:val="22"/>
        </w:rPr>
        <w:t>The Port Credit Business Improvement Area (PCBIA) works together with its over 500 members to achieve goals that assist the continuously changing and growing business and tourist interests of the Port Credit designated area.</w:t>
      </w:r>
    </w:p>
    <w:p w14:paraId="0B926731" w14:textId="77777777" w:rsidR="004F61AF" w:rsidRPr="004F61AF" w:rsidRDefault="004F61AF">
      <w:pPr>
        <w:spacing w:after="140"/>
        <w:rPr>
          <w:sz w:val="22"/>
        </w:rPr>
      </w:pPr>
    </w:p>
    <w:p w14:paraId="71FCBB25" w14:textId="77777777" w:rsidR="00C40225" w:rsidRDefault="00000000">
      <w:pPr>
        <w:spacing w:after="140"/>
        <w:rPr>
          <w:sz w:val="22"/>
        </w:rPr>
      </w:pPr>
      <w:r w:rsidRPr="004F61AF">
        <w:rPr>
          <w:sz w:val="22"/>
        </w:rPr>
        <w:t>The PCBIA MANDATE, stated in its constitution, is to improve, beautify and maintain public lands and buildings with the BIA, and to promote the area as a business and shopping destination.</w:t>
      </w:r>
    </w:p>
    <w:p w14:paraId="71CE1EA4" w14:textId="77777777" w:rsidR="004F61AF" w:rsidRPr="004F61AF" w:rsidRDefault="004F61AF">
      <w:pPr>
        <w:spacing w:after="140"/>
        <w:rPr>
          <w:sz w:val="22"/>
        </w:rPr>
      </w:pPr>
    </w:p>
    <w:p w14:paraId="07A466E7" w14:textId="77777777" w:rsidR="00C40225" w:rsidRDefault="00000000">
      <w:pPr>
        <w:spacing w:after="180"/>
        <w:rPr>
          <w:sz w:val="22"/>
        </w:rPr>
      </w:pPr>
      <w:r w:rsidRPr="004F61AF">
        <w:rPr>
          <w:sz w:val="22"/>
        </w:rPr>
        <w:t>A key role of the PCBIA is to serve as a CATALYST AND INCUBATOR FOR COMMUNITY IDEAS AND EVENTS. The PCBIA also works to engage its business members in the evolution of Port Credit as one of Mississauga’s PREMIER TOURIST DESTINATIONS.</w:t>
      </w:r>
    </w:p>
    <w:p w14:paraId="72DB73C8" w14:textId="77777777" w:rsidR="004F61AF" w:rsidRPr="004F61AF" w:rsidRDefault="004F61AF">
      <w:pPr>
        <w:spacing w:after="180"/>
        <w:rPr>
          <w:sz w:val="22"/>
        </w:rPr>
      </w:pPr>
    </w:p>
    <w:p w14:paraId="490C6FBA" w14:textId="77777777" w:rsidR="00C40225" w:rsidRPr="004F61AF" w:rsidRDefault="00000000">
      <w:pPr>
        <w:pStyle w:val="SectionHeading"/>
        <w:spacing w:before="0"/>
        <w:rPr>
          <w:sz w:val="22"/>
        </w:rPr>
      </w:pPr>
      <w:r w:rsidRPr="004F61AF">
        <w:rPr>
          <w:sz w:val="22"/>
        </w:rPr>
        <w:t>Our Work Environment</w:t>
      </w:r>
    </w:p>
    <w:p w14:paraId="7D271B2B" w14:textId="77777777" w:rsidR="00C40225" w:rsidRPr="004F61AF" w:rsidRDefault="00000000">
      <w:pPr>
        <w:spacing w:after="140"/>
        <w:rPr>
          <w:sz w:val="22"/>
        </w:rPr>
      </w:pPr>
      <w:r w:rsidRPr="004F61AF">
        <w:rPr>
          <w:sz w:val="22"/>
        </w:rPr>
        <w:t>At the Port Credit BIA, we take pride in offering a dynamic and inspiring workplace where creativity, collaboration, and community come together. Here’s what makes working with us special:</w:t>
      </w:r>
    </w:p>
    <w:p w14:paraId="604A3056" w14:textId="554D809A" w:rsidR="00C40225" w:rsidRPr="004F61AF" w:rsidRDefault="00000000">
      <w:pPr>
        <w:spacing w:after="50"/>
        <w:ind w:left="317" w:hanging="187"/>
        <w:rPr>
          <w:sz w:val="22"/>
        </w:rPr>
      </w:pPr>
      <w:r w:rsidRPr="004F61AF">
        <w:rPr>
          <w:sz w:val="22"/>
        </w:rPr>
        <w:t xml:space="preserve">•  A beautiful setting: </w:t>
      </w:r>
      <w:r w:rsidR="004F61AF">
        <w:rPr>
          <w:sz w:val="22"/>
        </w:rPr>
        <w:t>e</w:t>
      </w:r>
      <w:r w:rsidRPr="004F61AF">
        <w:rPr>
          <w:sz w:val="22"/>
        </w:rPr>
        <w:t>njoy an office that overlooks the stunning Credit River — a workspace with a view that inspires every day.</w:t>
      </w:r>
    </w:p>
    <w:p w14:paraId="192D4CDA" w14:textId="00350D60" w:rsidR="00C40225" w:rsidRPr="004F61AF" w:rsidRDefault="00000000">
      <w:pPr>
        <w:spacing w:after="50"/>
        <w:ind w:left="317" w:hanging="187"/>
        <w:rPr>
          <w:sz w:val="22"/>
        </w:rPr>
      </w:pPr>
      <w:r w:rsidRPr="004F61AF">
        <w:rPr>
          <w:sz w:val="22"/>
        </w:rPr>
        <w:t xml:space="preserve">•  A vibrant business network: </w:t>
      </w:r>
      <w:r w:rsidR="004F61AF">
        <w:rPr>
          <w:sz w:val="22"/>
        </w:rPr>
        <w:t>c</w:t>
      </w:r>
      <w:r w:rsidRPr="004F61AF">
        <w:rPr>
          <w:sz w:val="22"/>
        </w:rPr>
        <w:t>ollaborate with over 500 local entrepreneurs and business owners, each contributing to Port Credit’s thriving business community.</w:t>
      </w:r>
    </w:p>
    <w:p w14:paraId="79EA1977" w14:textId="7D5F04EE" w:rsidR="00C40225" w:rsidRPr="004F61AF" w:rsidRDefault="00000000">
      <w:pPr>
        <w:spacing w:after="50"/>
        <w:ind w:left="317" w:hanging="187"/>
        <w:rPr>
          <w:sz w:val="22"/>
        </w:rPr>
      </w:pPr>
      <w:r w:rsidRPr="004F61AF">
        <w:rPr>
          <w:sz w:val="22"/>
        </w:rPr>
        <w:t xml:space="preserve">•  Meaningful impact: </w:t>
      </w:r>
      <w:r w:rsidR="004F61AF">
        <w:rPr>
          <w:sz w:val="22"/>
        </w:rPr>
        <w:t>p</w:t>
      </w:r>
      <w:r w:rsidRPr="004F61AF">
        <w:rPr>
          <w:sz w:val="22"/>
        </w:rPr>
        <w:t>lay a direct role in enhancing and positively shaping the community you work in.</w:t>
      </w:r>
    </w:p>
    <w:p w14:paraId="24DFD501" w14:textId="46109FE4" w:rsidR="00C40225" w:rsidRPr="004F61AF" w:rsidRDefault="00000000">
      <w:pPr>
        <w:spacing w:after="50"/>
        <w:ind w:left="317" w:hanging="187"/>
        <w:rPr>
          <w:sz w:val="22"/>
        </w:rPr>
      </w:pPr>
      <w:r w:rsidRPr="004F61AF">
        <w:rPr>
          <w:sz w:val="22"/>
        </w:rPr>
        <w:t xml:space="preserve">•  Cultural connections: </w:t>
      </w:r>
      <w:r w:rsidR="004F61AF">
        <w:rPr>
          <w:sz w:val="22"/>
        </w:rPr>
        <w:t>p</w:t>
      </w:r>
      <w:r w:rsidRPr="004F61AF">
        <w:rPr>
          <w:sz w:val="22"/>
        </w:rPr>
        <w:t>artner with a variety of arts and culture groups across Mississauga to bring creativity to life.</w:t>
      </w:r>
    </w:p>
    <w:p w14:paraId="39FB5B0F" w14:textId="622B3B4C" w:rsidR="00C40225" w:rsidRDefault="00000000">
      <w:pPr>
        <w:spacing w:after="50"/>
        <w:ind w:left="317" w:hanging="187"/>
        <w:rPr>
          <w:sz w:val="22"/>
        </w:rPr>
      </w:pPr>
      <w:r w:rsidRPr="004F61AF">
        <w:rPr>
          <w:sz w:val="22"/>
        </w:rPr>
        <w:t xml:space="preserve">•  A close-knit, energetic team: </w:t>
      </w:r>
      <w:r w:rsidR="004F61AF">
        <w:rPr>
          <w:sz w:val="22"/>
        </w:rPr>
        <w:t>j</w:t>
      </w:r>
      <w:r w:rsidRPr="004F61AF">
        <w:rPr>
          <w:sz w:val="22"/>
        </w:rPr>
        <w:t>oin a small but mighty group that values collaboration, innovation, and fun.</w:t>
      </w:r>
    </w:p>
    <w:p w14:paraId="106EDE76" w14:textId="085902E0" w:rsidR="004F61AF" w:rsidRDefault="004F61AF">
      <w:pPr>
        <w:spacing w:after="200" w:line="276" w:lineRule="auto"/>
        <w:rPr>
          <w:sz w:val="22"/>
        </w:rPr>
      </w:pPr>
      <w:r>
        <w:rPr>
          <w:sz w:val="22"/>
        </w:rPr>
        <w:br w:type="page"/>
      </w:r>
    </w:p>
    <w:p w14:paraId="59D01315" w14:textId="77777777" w:rsidR="004F61AF" w:rsidRPr="004F61AF" w:rsidRDefault="004F61AF">
      <w:pPr>
        <w:spacing w:after="50"/>
        <w:ind w:left="317" w:hanging="187"/>
        <w:rPr>
          <w:sz w:val="22"/>
        </w:rPr>
      </w:pPr>
    </w:p>
    <w:p w14:paraId="7AE1242A" w14:textId="77777777" w:rsidR="00C40225" w:rsidRPr="004F61AF" w:rsidRDefault="00000000">
      <w:pPr>
        <w:pStyle w:val="SectionHeading"/>
        <w:spacing w:before="0"/>
        <w:rPr>
          <w:sz w:val="22"/>
        </w:rPr>
      </w:pPr>
      <w:r w:rsidRPr="004F61AF">
        <w:rPr>
          <w:sz w:val="22"/>
        </w:rPr>
        <w:t>Position Summary</w:t>
      </w:r>
    </w:p>
    <w:p w14:paraId="5F58B53D" w14:textId="77777777" w:rsidR="004F61AF" w:rsidRDefault="00000000" w:rsidP="004F61AF">
      <w:pPr>
        <w:spacing w:after="0"/>
        <w:rPr>
          <w:sz w:val="22"/>
        </w:rPr>
      </w:pPr>
      <w:r w:rsidRPr="004F61AF">
        <w:rPr>
          <w:sz w:val="22"/>
        </w:rPr>
        <w:t>Reporting to the Executive Director, the Event Logistics Coordinator will play a vital role in organizing and executing events and activations that bring energy, tourism, and community engagement to Port Credit.</w:t>
      </w:r>
      <w:r w:rsidR="004F61AF">
        <w:rPr>
          <w:sz w:val="22"/>
        </w:rPr>
        <w:t xml:space="preserve"> </w:t>
      </w:r>
    </w:p>
    <w:p w14:paraId="1AA658F1" w14:textId="77777777" w:rsidR="004F61AF" w:rsidRDefault="004F61AF" w:rsidP="004F61AF">
      <w:pPr>
        <w:spacing w:after="0"/>
        <w:rPr>
          <w:sz w:val="22"/>
        </w:rPr>
      </w:pPr>
    </w:p>
    <w:p w14:paraId="1BA879C4" w14:textId="51CE07F6" w:rsidR="00C40225" w:rsidRDefault="00000000" w:rsidP="004F61AF">
      <w:pPr>
        <w:spacing w:after="0"/>
        <w:rPr>
          <w:sz w:val="22"/>
        </w:rPr>
      </w:pPr>
      <w:r w:rsidRPr="004F61AF">
        <w:rPr>
          <w:sz w:val="22"/>
        </w:rPr>
        <w:t xml:space="preserve">This position involves end-to-end planning, coordination, and on-site execution of a variety of events — from large-scale community celebrations to local business activations. The Event </w:t>
      </w:r>
      <w:r w:rsidR="004F61AF">
        <w:rPr>
          <w:sz w:val="22"/>
        </w:rPr>
        <w:t xml:space="preserve">and </w:t>
      </w:r>
      <w:r w:rsidRPr="004F61AF">
        <w:rPr>
          <w:sz w:val="22"/>
        </w:rPr>
        <w:t>Logistics Coordinator will also build relationships with vendors, performers, and City of Mississauga staff to support new and recurring initiatives.</w:t>
      </w:r>
    </w:p>
    <w:p w14:paraId="6EEE9DE3" w14:textId="77777777" w:rsidR="004F61AF" w:rsidRPr="004F61AF" w:rsidRDefault="004F61AF" w:rsidP="004F61AF">
      <w:pPr>
        <w:spacing w:after="0"/>
        <w:rPr>
          <w:sz w:val="22"/>
        </w:rPr>
      </w:pPr>
    </w:p>
    <w:p w14:paraId="29541DB6" w14:textId="161E261B" w:rsidR="00C40225" w:rsidRDefault="004F61AF">
      <w:pPr>
        <w:spacing w:after="220"/>
        <w:rPr>
          <w:sz w:val="22"/>
        </w:rPr>
      </w:pPr>
      <w:r>
        <w:rPr>
          <w:sz w:val="22"/>
        </w:rPr>
        <w:t>K</w:t>
      </w:r>
      <w:r w:rsidRPr="004F61AF">
        <w:rPr>
          <w:sz w:val="22"/>
        </w:rPr>
        <w:t>ey component</w:t>
      </w:r>
      <w:r>
        <w:rPr>
          <w:sz w:val="22"/>
        </w:rPr>
        <w:t>s</w:t>
      </w:r>
      <w:r w:rsidRPr="004F61AF">
        <w:rPr>
          <w:sz w:val="22"/>
        </w:rPr>
        <w:t xml:space="preserve"> of this role </w:t>
      </w:r>
      <w:proofErr w:type="gramStart"/>
      <w:r w:rsidRPr="004F61AF">
        <w:rPr>
          <w:sz w:val="22"/>
        </w:rPr>
        <w:t>is</w:t>
      </w:r>
      <w:proofErr w:type="gramEnd"/>
      <w:r w:rsidRPr="004F61AF">
        <w:rPr>
          <w:sz w:val="22"/>
        </w:rPr>
        <w:t xml:space="preserve"> planning, overseeing and executing the Port Credit Farmers Market and the</w:t>
      </w:r>
      <w:r>
        <w:rPr>
          <w:sz w:val="22"/>
        </w:rPr>
        <w:t xml:space="preserve"> annual</w:t>
      </w:r>
      <w:r w:rsidRPr="004F61AF">
        <w:rPr>
          <w:sz w:val="22"/>
        </w:rPr>
        <w:t xml:space="preserve"> Canada Day event.</w:t>
      </w:r>
    </w:p>
    <w:p w14:paraId="6843840A" w14:textId="77777777" w:rsidR="004F61AF" w:rsidRPr="004F61AF" w:rsidRDefault="004F61AF">
      <w:pPr>
        <w:spacing w:after="220"/>
        <w:rPr>
          <w:sz w:val="22"/>
        </w:rPr>
      </w:pPr>
    </w:p>
    <w:p w14:paraId="1B0489DD" w14:textId="77777777" w:rsidR="00C40225" w:rsidRPr="004F61AF" w:rsidRDefault="00000000">
      <w:pPr>
        <w:pStyle w:val="SectionHeading"/>
        <w:spacing w:before="0"/>
        <w:rPr>
          <w:sz w:val="22"/>
        </w:rPr>
      </w:pPr>
      <w:r w:rsidRPr="004F61AF">
        <w:rPr>
          <w:sz w:val="22"/>
        </w:rPr>
        <w:t>Key Responsibilities:</w:t>
      </w:r>
    </w:p>
    <w:p w14:paraId="1829A659" w14:textId="77777777" w:rsidR="00C40225" w:rsidRPr="004F61AF" w:rsidRDefault="00000000">
      <w:pPr>
        <w:pStyle w:val="Subheading"/>
        <w:spacing w:before="0"/>
        <w:rPr>
          <w:sz w:val="22"/>
        </w:rPr>
      </w:pPr>
      <w:r w:rsidRPr="004F61AF">
        <w:rPr>
          <w:sz w:val="22"/>
        </w:rPr>
        <w:t>Event and Logistics Coordination and Team Collaboration</w:t>
      </w:r>
    </w:p>
    <w:p w14:paraId="10DF6D9D" w14:textId="77777777" w:rsidR="00C40225" w:rsidRPr="004F61AF" w:rsidRDefault="00000000" w:rsidP="004F61AF">
      <w:pPr>
        <w:spacing w:after="50"/>
        <w:ind w:left="317" w:hanging="187"/>
        <w:rPr>
          <w:sz w:val="22"/>
        </w:rPr>
      </w:pPr>
      <w:r w:rsidRPr="004F61AF">
        <w:rPr>
          <w:sz w:val="22"/>
        </w:rPr>
        <w:t>•  Plan, coordinate and execute logistics for all PCBIA events and activations, ensuring seamless delivery from planning to completion.</w:t>
      </w:r>
    </w:p>
    <w:p w14:paraId="667CEC3C" w14:textId="7968AA52" w:rsidR="00C40225" w:rsidRPr="004F61AF" w:rsidRDefault="00000000" w:rsidP="004F61AF">
      <w:pPr>
        <w:spacing w:after="50"/>
        <w:ind w:left="317" w:hanging="187"/>
        <w:rPr>
          <w:sz w:val="22"/>
        </w:rPr>
      </w:pPr>
      <w:r w:rsidRPr="004F61AF">
        <w:rPr>
          <w:sz w:val="22"/>
        </w:rPr>
        <w:t xml:space="preserve">•  Communicate clearly, consistently, and respectfully with the Executive Director, team members, vendors, partners </w:t>
      </w:r>
      <w:r w:rsidR="004F61AF">
        <w:rPr>
          <w:sz w:val="22"/>
        </w:rPr>
        <w:t xml:space="preserve">and businesses </w:t>
      </w:r>
      <w:r w:rsidRPr="004F61AF">
        <w:rPr>
          <w:sz w:val="22"/>
        </w:rPr>
        <w:t>to support alignment and transparency.</w:t>
      </w:r>
    </w:p>
    <w:p w14:paraId="617FAF95" w14:textId="77777777" w:rsidR="00C40225" w:rsidRPr="004F61AF" w:rsidRDefault="00000000" w:rsidP="004F61AF">
      <w:pPr>
        <w:spacing w:after="50"/>
        <w:ind w:left="317" w:hanging="187"/>
        <w:rPr>
          <w:sz w:val="22"/>
        </w:rPr>
      </w:pPr>
      <w:r w:rsidRPr="004F61AF">
        <w:rPr>
          <w:sz w:val="22"/>
        </w:rPr>
        <w:t>•  Represent the PCBIA with professionalism, integrity, and accountability, adhering to organizational values and professional codes of conduct.</w:t>
      </w:r>
    </w:p>
    <w:p w14:paraId="7A7FD5A5" w14:textId="77777777" w:rsidR="00C40225" w:rsidRPr="004F61AF" w:rsidRDefault="00000000" w:rsidP="004F61AF">
      <w:pPr>
        <w:spacing w:after="50"/>
        <w:ind w:left="317" w:hanging="187"/>
        <w:rPr>
          <w:sz w:val="22"/>
        </w:rPr>
      </w:pPr>
      <w:r w:rsidRPr="004F61AF">
        <w:rPr>
          <w:sz w:val="22"/>
        </w:rPr>
        <w:t>•  Act as a positive ambassador for the BIA, demonstrating strong interpersonal skills and the ability to build trust and teamwork within the organization and community.</w:t>
      </w:r>
    </w:p>
    <w:p w14:paraId="15341813" w14:textId="012D6AA0" w:rsidR="00C40225" w:rsidRPr="004F61AF" w:rsidRDefault="00000000" w:rsidP="004F61AF">
      <w:pPr>
        <w:spacing w:after="50"/>
        <w:ind w:left="317" w:hanging="187"/>
        <w:rPr>
          <w:sz w:val="22"/>
        </w:rPr>
      </w:pPr>
      <w:r w:rsidRPr="004F61AF">
        <w:rPr>
          <w:sz w:val="22"/>
        </w:rPr>
        <w:t>•  Work collaboratively across departments, particularly with the Marketing Team, to ensure unified messaging and successful event promotion.</w:t>
      </w:r>
    </w:p>
    <w:p w14:paraId="0A8C5192" w14:textId="77777777" w:rsidR="00C40225" w:rsidRPr="004F61AF" w:rsidRDefault="00000000" w:rsidP="004F61AF">
      <w:pPr>
        <w:spacing w:after="50"/>
        <w:ind w:left="317" w:hanging="187"/>
        <w:rPr>
          <w:sz w:val="22"/>
        </w:rPr>
      </w:pPr>
      <w:r w:rsidRPr="004F61AF">
        <w:rPr>
          <w:sz w:val="22"/>
        </w:rPr>
        <w:t>•  Provide regular updates, insights, and progress reports to the Executive Director and team.</w:t>
      </w:r>
    </w:p>
    <w:p w14:paraId="4421F826" w14:textId="77777777" w:rsidR="00C40225" w:rsidRPr="004F61AF" w:rsidRDefault="00000000" w:rsidP="004F61AF">
      <w:pPr>
        <w:spacing w:after="50"/>
        <w:ind w:left="317" w:hanging="187"/>
        <w:rPr>
          <w:sz w:val="22"/>
        </w:rPr>
      </w:pPr>
      <w:r w:rsidRPr="004F61AF">
        <w:rPr>
          <w:sz w:val="22"/>
        </w:rPr>
        <w:t>•  Valid driver’s license and reliable access to a personal vehicle for work related travel.</w:t>
      </w:r>
    </w:p>
    <w:p w14:paraId="6639A6CA" w14:textId="77777777" w:rsidR="00C40225" w:rsidRPr="004F61AF" w:rsidRDefault="00000000" w:rsidP="004F61AF">
      <w:pPr>
        <w:spacing w:after="50"/>
        <w:ind w:left="317" w:hanging="187"/>
        <w:rPr>
          <w:sz w:val="22"/>
        </w:rPr>
      </w:pPr>
      <w:r w:rsidRPr="004F61AF">
        <w:rPr>
          <w:sz w:val="22"/>
        </w:rPr>
        <w:t>•  Ability and willingness to drive a U-Haul when required for events.</w:t>
      </w:r>
    </w:p>
    <w:p w14:paraId="4CC07D2E" w14:textId="77777777" w:rsidR="00C40225" w:rsidRPr="004F61AF" w:rsidRDefault="00000000" w:rsidP="004F61AF">
      <w:pPr>
        <w:spacing w:after="50"/>
        <w:ind w:left="317" w:hanging="187"/>
        <w:rPr>
          <w:sz w:val="22"/>
        </w:rPr>
      </w:pPr>
      <w:r w:rsidRPr="004F61AF">
        <w:rPr>
          <w:sz w:val="22"/>
        </w:rPr>
        <w:t>•  Adhere to project budgets, timelines, and event scopes, maintaining fiscal responsibility.</w:t>
      </w:r>
    </w:p>
    <w:p w14:paraId="0F8F39D6" w14:textId="77777777" w:rsidR="00C40225" w:rsidRPr="004F61AF" w:rsidRDefault="00000000" w:rsidP="004F61AF">
      <w:pPr>
        <w:spacing w:after="50"/>
        <w:ind w:left="317" w:hanging="187"/>
        <w:rPr>
          <w:sz w:val="22"/>
        </w:rPr>
      </w:pPr>
      <w:r w:rsidRPr="004F61AF">
        <w:rPr>
          <w:sz w:val="22"/>
        </w:rPr>
        <w:t>•  Liaise with the City of Mississauga and Region of Peel to secure permits and ensure compliance with municipal requirements.</w:t>
      </w:r>
    </w:p>
    <w:p w14:paraId="04AA7E58" w14:textId="77777777" w:rsidR="00C40225" w:rsidRPr="004F61AF" w:rsidRDefault="00000000" w:rsidP="004F61AF">
      <w:pPr>
        <w:spacing w:after="50"/>
        <w:ind w:left="317" w:hanging="187"/>
        <w:rPr>
          <w:sz w:val="22"/>
        </w:rPr>
      </w:pPr>
      <w:r w:rsidRPr="004F61AF">
        <w:rPr>
          <w:sz w:val="22"/>
        </w:rPr>
        <w:t>•  Use event management software and digital tools to plan, track, and evaluate events effectively.</w:t>
      </w:r>
    </w:p>
    <w:p w14:paraId="1BBDA0E8" w14:textId="77777777" w:rsidR="00C40225" w:rsidRPr="004F61AF" w:rsidRDefault="00000000" w:rsidP="004F61AF">
      <w:pPr>
        <w:spacing w:after="50"/>
        <w:ind w:left="317" w:hanging="187"/>
        <w:rPr>
          <w:sz w:val="22"/>
        </w:rPr>
      </w:pPr>
      <w:r w:rsidRPr="004F61AF">
        <w:rPr>
          <w:sz w:val="22"/>
        </w:rPr>
        <w:t>•  Attend and actively participate in all PCBIA events, acting as a point of contact for partners, vendors, and the public.</w:t>
      </w:r>
    </w:p>
    <w:p w14:paraId="54D29AD4" w14:textId="77777777" w:rsidR="00C40225" w:rsidRDefault="00000000" w:rsidP="004F61AF">
      <w:pPr>
        <w:spacing w:after="50"/>
        <w:ind w:left="317" w:hanging="187"/>
        <w:rPr>
          <w:sz w:val="22"/>
        </w:rPr>
      </w:pPr>
      <w:r w:rsidRPr="004F61AF">
        <w:rPr>
          <w:sz w:val="22"/>
        </w:rPr>
        <w:t>•  Uphold PCBIA’s standards of professionalism, teamwork, and community pride in every aspect of event coordination.</w:t>
      </w:r>
    </w:p>
    <w:p w14:paraId="6FDE9D58" w14:textId="77777777" w:rsidR="004F61AF" w:rsidRPr="004F61AF" w:rsidRDefault="004F61AF">
      <w:pPr>
        <w:spacing w:after="50"/>
        <w:ind w:left="317" w:hanging="187"/>
        <w:rPr>
          <w:sz w:val="22"/>
        </w:rPr>
      </w:pPr>
    </w:p>
    <w:p w14:paraId="1146C8B0" w14:textId="77777777" w:rsidR="00C40225" w:rsidRPr="004F61AF" w:rsidRDefault="00000000">
      <w:pPr>
        <w:spacing w:after="160"/>
        <w:rPr>
          <w:sz w:val="22"/>
        </w:rPr>
      </w:pPr>
      <w:r w:rsidRPr="004F61AF">
        <w:rPr>
          <w:sz w:val="22"/>
        </w:rPr>
        <w:t>The duties and responsibilities outlined above are not intended to be an exhaustive list. Additional tasks and responsibilities may be assigned from time to time to support the goals, initiatives, and operations of the Port Credit BIA.</w:t>
      </w:r>
    </w:p>
    <w:p w14:paraId="638DB8B7" w14:textId="77777777" w:rsidR="00C40225" w:rsidRPr="004F61AF" w:rsidRDefault="00000000">
      <w:pPr>
        <w:spacing w:after="180"/>
        <w:rPr>
          <w:sz w:val="22"/>
        </w:rPr>
      </w:pPr>
      <w:r w:rsidRPr="004F61AF">
        <w:rPr>
          <w:sz w:val="22"/>
        </w:rPr>
        <w:t>If you are passionate about community events, thrive in a fast-paced environment, and want to help shape the vibrancy of Port Credit, we’d love to hear from you.</w:t>
      </w:r>
    </w:p>
    <w:p w14:paraId="4EF427D6" w14:textId="3E475BAD" w:rsidR="00C40225" w:rsidRPr="004F61AF" w:rsidRDefault="00000000">
      <w:pPr>
        <w:spacing w:after="280"/>
        <w:rPr>
          <w:sz w:val="22"/>
        </w:rPr>
      </w:pPr>
      <w:r w:rsidRPr="004F61AF">
        <w:rPr>
          <w:sz w:val="22"/>
        </w:rPr>
        <w:t>Please submit your resume and cover letter to:</w:t>
      </w:r>
      <w:r w:rsidR="00223506">
        <w:rPr>
          <w:sz w:val="22"/>
        </w:rPr>
        <w:t xml:space="preserve"> info@portcredit.com</w:t>
      </w:r>
    </w:p>
    <w:p w14:paraId="07A9110A" w14:textId="77777777" w:rsidR="00C40225" w:rsidRPr="004F61AF" w:rsidRDefault="00000000">
      <w:pPr>
        <w:spacing w:after="0"/>
        <w:rPr>
          <w:sz w:val="22"/>
        </w:rPr>
      </w:pPr>
      <w:r w:rsidRPr="004F61AF">
        <w:rPr>
          <w:sz w:val="22"/>
        </w:rPr>
        <w:t>Applications will be reviewed on a rolling basis until the position is filled.</w:t>
      </w:r>
    </w:p>
    <w:sectPr w:rsidR="00C40225" w:rsidRPr="004F61AF" w:rsidSect="00034616">
      <w:pgSz w:w="12240" w:h="15840"/>
      <w:pgMar w:top="893" w:right="1037" w:bottom="893"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46073768">
    <w:abstractNumId w:val="8"/>
  </w:num>
  <w:num w:numId="2" w16cid:durableId="533228281">
    <w:abstractNumId w:val="6"/>
  </w:num>
  <w:num w:numId="3" w16cid:durableId="153300560">
    <w:abstractNumId w:val="5"/>
  </w:num>
  <w:num w:numId="4" w16cid:durableId="1851869211">
    <w:abstractNumId w:val="4"/>
  </w:num>
  <w:num w:numId="5" w16cid:durableId="1185090759">
    <w:abstractNumId w:val="7"/>
  </w:num>
  <w:num w:numId="6" w16cid:durableId="803088024">
    <w:abstractNumId w:val="3"/>
  </w:num>
  <w:num w:numId="7" w16cid:durableId="2015372254">
    <w:abstractNumId w:val="2"/>
  </w:num>
  <w:num w:numId="8" w16cid:durableId="490869653">
    <w:abstractNumId w:val="1"/>
  </w:num>
  <w:num w:numId="9" w16cid:durableId="264265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23506"/>
    <w:rsid w:val="0029639D"/>
    <w:rsid w:val="00326F90"/>
    <w:rsid w:val="00387C9F"/>
    <w:rsid w:val="00490404"/>
    <w:rsid w:val="004F61AF"/>
    <w:rsid w:val="008C752A"/>
    <w:rsid w:val="00AA1D8D"/>
    <w:rsid w:val="00B47730"/>
    <w:rsid w:val="00C40225"/>
    <w:rsid w:val="00CB0664"/>
    <w:rsid w:val="00DF5DC0"/>
    <w:rsid w:val="00F40A6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651192"/>
  <w14:defaultImageDpi w14:val="300"/>
  <w15:docId w15:val="{CE417D0D-6597-459E-B18B-7934C4F74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40" w:lineRule="auto"/>
    </w:pPr>
    <w:rPr>
      <w:rFonts w:ascii="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Heading">
    <w:name w:val="SectionHeading"/>
    <w:pPr>
      <w:spacing w:before="140" w:after="100"/>
    </w:pPr>
    <w:rPr>
      <w:rFonts w:ascii="Arial" w:hAnsi="Arial"/>
      <w:b/>
      <w:sz w:val="20"/>
    </w:rPr>
  </w:style>
  <w:style w:type="paragraph" w:customStyle="1" w:styleId="Subheading">
    <w:name w:val="Subheading"/>
    <w:pPr>
      <w:spacing w:before="140" w:after="100"/>
    </w:pPr>
    <w:rPr>
      <w:rFonts w:ascii="Arial" w:hAnsi="Arial"/>
      <w:b/>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707</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Event Logistics Coordinator</vt:lpstr>
    </vt:vector>
  </TitlesOfParts>
  <Manager/>
  <Company/>
  <LinksUpToDate>false</LinksUpToDate>
  <CharactersWithSpaces>4728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Event Logistics Coordinator</dc:title>
  <dc:subject>Port Credit Business Improvement Area job opportunity</dc:subject>
  <dc:creator>Port Credit Business Improvement Area</dc:creator>
  <cp:keywords/>
  <dc:description>generated by python-docx</dc:description>
  <cp:lastModifiedBy>Admin</cp:lastModifiedBy>
  <cp:revision>2</cp:revision>
  <dcterms:created xsi:type="dcterms:W3CDTF">2026-08-24T18:40:00Z</dcterms:created>
  <dcterms:modified xsi:type="dcterms:W3CDTF">2026-08-24T18:40:00Z</dcterms:modified>
  <cp:category/>
</cp:coreProperties>
</file>